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82A0AF4">
      <w:pPr>
        <w:rPr>
          <w:rFonts w:ascii="微软雅黑" w:hAnsi="微软雅黑" w:eastAsia="微软雅黑" w:cs="微软雅黑"/>
          <w:b/>
          <w:bCs/>
          <w:sz w:val="44"/>
          <w:szCs w:val="44"/>
        </w:rPr>
      </w:pPr>
      <w:r>
        <w:rPr>
          <w:rFonts w:hint="eastAsia" w:ascii="微软雅黑" w:hAnsi="微软雅黑" w:eastAsia="微软雅黑" w:cs="微软雅黑"/>
          <w:b/>
          <w:bCs/>
          <w:sz w:val="44"/>
          <w:szCs w:val="44"/>
        </w:rPr>
        <w:t>ABSL-2实验室开展动物实验的个人承诺函</w:t>
      </w:r>
    </w:p>
    <w:p w14:paraId="4FF2D6FB">
      <w:pPr>
        <w:rPr>
          <w:sz w:val="28"/>
          <w:szCs w:val="28"/>
        </w:rPr>
      </w:pPr>
    </w:p>
    <w:p w14:paraId="322E38B2">
      <w:pPr>
        <w:rPr>
          <w:sz w:val="32"/>
          <w:szCs w:val="32"/>
        </w:rPr>
      </w:pPr>
      <w:r>
        <w:rPr>
          <w:rFonts w:hint="eastAsia"/>
          <w:sz w:val="32"/>
          <w:szCs w:val="32"/>
        </w:rPr>
        <w:t>浙江大学实验动物福利伦理审查委员会：</w:t>
      </w:r>
    </w:p>
    <w:p w14:paraId="3241D284">
      <w:pPr>
        <w:ind w:firstLine="560"/>
        <w:rPr>
          <w:sz w:val="32"/>
          <w:szCs w:val="32"/>
        </w:rPr>
      </w:pPr>
      <w:r>
        <w:rPr>
          <w:rFonts w:hint="eastAsia"/>
          <w:sz w:val="32"/>
          <w:szCs w:val="32"/>
        </w:rPr>
        <w:t>本人课题</w:t>
      </w:r>
      <w:r>
        <w:rPr>
          <w:rFonts w:hint="eastAsia"/>
          <w:color w:val="000000" w:themeColor="text1"/>
          <w:sz w:val="32"/>
          <w:szCs w:val="32"/>
          <w:u w:val="single"/>
          <w14:textFill>
            <w14:solidFill>
              <w14:schemeClr w14:val="tx1"/>
            </w14:solidFill>
          </w14:textFill>
        </w:rPr>
        <w:t xml:space="preserve"> </w:t>
      </w:r>
      <w:r>
        <w:rPr>
          <w:color w:val="000000" w:themeColor="text1"/>
          <w:sz w:val="32"/>
          <w:szCs w:val="32"/>
          <w:u w:val="single"/>
          <w14:textFill>
            <w14:solidFill>
              <w14:schemeClr w14:val="tx1"/>
            </w14:solidFill>
          </w14:textFill>
        </w:rPr>
        <w:t xml:space="preserve"> </w:t>
      </w:r>
      <w:r>
        <w:rPr>
          <w:rFonts w:hint="eastAsia"/>
          <w:color w:val="000000" w:themeColor="text1"/>
          <w:sz w:val="32"/>
          <w:szCs w:val="32"/>
          <w:u w:val="single"/>
          <w:shd w:val="pct15" w:color="auto" w:fill="FFFFFF"/>
          <w14:textFill>
            <w14:solidFill>
              <w14:schemeClr w14:val="tx1"/>
            </w14:solidFill>
          </w14:textFill>
        </w:rPr>
        <w:t>课题名称</w:t>
      </w:r>
      <w:r>
        <w:rPr>
          <w:rFonts w:hint="eastAsia"/>
          <w:color w:val="000000" w:themeColor="text1"/>
          <w:sz w:val="32"/>
          <w:szCs w:val="32"/>
          <w:u w:val="single"/>
          <w14:textFill>
            <w14:solidFill>
              <w14:schemeClr w14:val="tx1"/>
            </w14:solidFill>
          </w14:textFill>
        </w:rPr>
        <w:t xml:space="preserve"> </w:t>
      </w:r>
      <w:r>
        <w:rPr>
          <w:color w:val="000000" w:themeColor="text1"/>
          <w:sz w:val="32"/>
          <w:szCs w:val="32"/>
          <w:u w:val="single"/>
          <w14:textFill>
            <w14:solidFill>
              <w14:schemeClr w14:val="tx1"/>
            </w14:solidFill>
          </w14:textFill>
        </w:rPr>
        <w:t xml:space="preserve"> </w:t>
      </w:r>
      <w:r>
        <w:rPr>
          <w:rFonts w:hint="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中，涉及到病原微生物（</w:t>
      </w:r>
      <w:r>
        <w:rPr>
          <w:rFonts w:hint="eastAsia"/>
          <w:color w:val="000000" w:themeColor="text1"/>
          <w:sz w:val="32"/>
          <w:szCs w:val="32"/>
          <w:u w:val="single"/>
          <w14:textFill>
            <w14:solidFill>
              <w14:schemeClr w14:val="tx1"/>
            </w14:solidFill>
          </w14:textFill>
        </w:rPr>
        <w:t xml:space="preserve"> </w:t>
      </w:r>
      <w:r>
        <w:rPr>
          <w:color w:val="000000" w:themeColor="text1"/>
          <w:sz w:val="32"/>
          <w:szCs w:val="32"/>
          <w:u w:val="single"/>
          <w14:textFill>
            <w14:solidFill>
              <w14:schemeClr w14:val="tx1"/>
            </w14:solidFill>
          </w14:textFill>
        </w:rPr>
        <w:t xml:space="preserve"> </w:t>
      </w:r>
      <w:r>
        <w:rPr>
          <w:rFonts w:hint="eastAsia" w:ascii="Times New Roman" w:hAnsi="Times New Roman" w:cs="Times New Roman"/>
          <w:color w:val="000000" w:themeColor="text1"/>
          <w:sz w:val="32"/>
          <w:szCs w:val="32"/>
          <w:u w:val="single"/>
          <w:shd w:val="pct15" w:color="auto" w:fill="FFFFFF"/>
          <w14:textFill>
            <w14:solidFill>
              <w14:schemeClr w14:val="tx1"/>
            </w14:solidFill>
          </w14:textFill>
        </w:rPr>
        <w:t>病原微生物具体名称</w:t>
      </w:r>
      <w:r>
        <w:rPr>
          <w:rFonts w:hint="eastAsia" w:ascii="Times New Roman" w:hAnsi="Times New Roman" w:cs="Times New Roman"/>
          <w:color w:val="000000" w:themeColor="text1"/>
          <w:sz w:val="32"/>
          <w:szCs w:val="32"/>
          <w:u w:val="single"/>
          <w14:textFill>
            <w14:solidFill>
              <w14:schemeClr w14:val="tx1"/>
            </w14:solidFill>
          </w14:textFill>
        </w:rPr>
        <w:t xml:space="preserve"> </w:t>
      </w:r>
      <w:r>
        <w:rPr>
          <w:rFonts w:ascii="Times New Roman" w:hAnsi="Times New Roman" w:cs="Times New Roman"/>
          <w:color w:val="000000" w:themeColor="text1"/>
          <w:sz w:val="32"/>
          <w:szCs w:val="32"/>
          <w:u w:val="single"/>
          <w14:textFill>
            <w14:solidFill>
              <w14:schemeClr w14:val="tx1"/>
            </w14:solidFill>
          </w14:textFill>
        </w:rPr>
        <w:t xml:space="preserve"> </w:t>
      </w:r>
      <w:r>
        <w:rPr>
          <w:rFonts w:hint="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），根据</w:t>
      </w:r>
      <w:r>
        <w:rPr>
          <w:rFonts w:hint="eastAsia"/>
          <w:sz w:val="32"/>
          <w:szCs w:val="32"/>
        </w:rPr>
        <w:t>《人间传染的病原微生物名录》中的相关规定，属于</w:t>
      </w:r>
      <w:r>
        <w:rPr>
          <w:rFonts w:hint="eastAsia"/>
          <w:sz w:val="32"/>
          <w:szCs w:val="32"/>
          <w:u w:val="single"/>
        </w:rPr>
        <w:t xml:space="preserve"> </w:t>
      </w:r>
      <w:r>
        <w:rPr>
          <w:rFonts w:hint="eastAsia"/>
          <w:sz w:val="32"/>
          <w:szCs w:val="32"/>
          <w:u w:val="single"/>
          <w:shd w:val="pct15" w:color="auto" w:fill="FFFFFF"/>
        </w:rPr>
        <w:t>第三类</w:t>
      </w:r>
      <w:r>
        <w:rPr>
          <w:rFonts w:hint="eastAsia"/>
          <w:sz w:val="32"/>
          <w:szCs w:val="32"/>
          <w:u w:val="single"/>
        </w:rPr>
        <w:t xml:space="preserve"> </w:t>
      </w:r>
      <w:r>
        <w:rPr>
          <w:rFonts w:hint="eastAsia"/>
          <w:sz w:val="32"/>
          <w:szCs w:val="32"/>
        </w:rPr>
        <w:t>病原微生物，必须在</w:t>
      </w:r>
      <w:r>
        <w:rPr>
          <w:rFonts w:hint="eastAsia"/>
          <w:sz w:val="32"/>
          <w:szCs w:val="32"/>
          <w:u w:val="single"/>
          <w:shd w:val="pct15" w:color="auto" w:fill="FFFFFF"/>
        </w:rPr>
        <w:t>ABSL-2（P2）</w:t>
      </w:r>
      <w:r>
        <w:rPr>
          <w:rFonts w:hint="eastAsia"/>
          <w:sz w:val="32"/>
          <w:szCs w:val="32"/>
        </w:rPr>
        <w:t>级实验室里进行实验。</w:t>
      </w:r>
      <w:r>
        <w:rPr>
          <w:rFonts w:hint="eastAsia"/>
          <w:sz w:val="32"/>
          <w:szCs w:val="32"/>
          <w:lang w:val="en-US" w:eastAsia="zh-CN"/>
        </w:rPr>
        <w:t>现计划在</w:t>
      </w:r>
      <w:r>
        <w:rPr>
          <w:rFonts w:hint="eastAsia"/>
          <w:sz w:val="32"/>
          <w:szCs w:val="32"/>
        </w:rPr>
        <w:t>具</w:t>
      </w:r>
      <w:r>
        <w:rPr>
          <w:rFonts w:hint="eastAsia"/>
          <w:sz w:val="32"/>
          <w:szCs w:val="32"/>
          <w:lang w:val="en-US" w:eastAsia="zh-CN"/>
        </w:rPr>
        <w:t>备</w:t>
      </w:r>
      <w:r>
        <w:rPr>
          <w:rFonts w:hint="eastAsia"/>
          <w:sz w:val="32"/>
          <w:szCs w:val="32"/>
        </w:rPr>
        <w:t>ABSL-2（P2）级资质</w:t>
      </w:r>
      <w:r>
        <w:rPr>
          <w:rFonts w:hint="eastAsia"/>
          <w:sz w:val="32"/>
          <w:szCs w:val="32"/>
          <w:lang w:val="en-US" w:eastAsia="zh-CN"/>
        </w:rPr>
        <w:t>的</w:t>
      </w:r>
      <w:r>
        <w:rPr>
          <w:rFonts w:hint="eastAsia"/>
          <w:sz w:val="32"/>
          <w:szCs w:val="32"/>
          <w:u w:val="single"/>
        </w:rPr>
        <w:t xml:space="preserve"> </w:t>
      </w:r>
      <w:r>
        <w:rPr>
          <w:sz w:val="32"/>
          <w:szCs w:val="32"/>
          <w:u w:val="single"/>
        </w:rPr>
        <w:t xml:space="preserve"> </w:t>
      </w:r>
      <w:r>
        <w:rPr>
          <w:rFonts w:hint="eastAsia"/>
          <w:sz w:val="32"/>
          <w:szCs w:val="32"/>
          <w:u w:val="single"/>
          <w:shd w:val="pct15" w:color="auto" w:fill="FFFFFF"/>
        </w:rPr>
        <w:t>动物实验执行所在设施</w:t>
      </w:r>
      <w:r>
        <w:rPr>
          <w:sz w:val="32"/>
          <w:szCs w:val="32"/>
          <w:u w:val="single"/>
        </w:rPr>
        <w:t xml:space="preserve">  </w:t>
      </w:r>
      <w:r>
        <w:rPr>
          <w:rFonts w:hint="eastAsia"/>
          <w:sz w:val="32"/>
          <w:szCs w:val="32"/>
          <w:u w:val="none"/>
          <w:lang w:val="en-US" w:eastAsia="zh-CN"/>
        </w:rPr>
        <w:t>执行该动物实验</w:t>
      </w:r>
      <w:r>
        <w:rPr>
          <w:rFonts w:hint="eastAsia"/>
          <w:sz w:val="32"/>
          <w:szCs w:val="32"/>
        </w:rPr>
        <w:t>，因此本人承诺：如相关动物实验方案实施之前，会最终确定合规的动物实验场地，确保流程符合生物安全要求。</w:t>
      </w:r>
    </w:p>
    <w:p w14:paraId="2235E13B">
      <w:pPr>
        <w:rPr>
          <w:sz w:val="32"/>
          <w:szCs w:val="32"/>
        </w:rPr>
      </w:pPr>
    </w:p>
    <w:p w14:paraId="080E4EA8">
      <w:pPr>
        <w:rPr>
          <w:sz w:val="32"/>
          <w:szCs w:val="32"/>
        </w:rPr>
      </w:pPr>
    </w:p>
    <w:p w14:paraId="046D7C9B">
      <w:pPr>
        <w:rPr>
          <w:rFonts w:hint="eastAsia"/>
          <w:sz w:val="32"/>
          <w:szCs w:val="32"/>
          <w:shd w:val="pct15" w:color="auto" w:fill="FFFFFF"/>
        </w:rPr>
      </w:pPr>
      <w:r>
        <w:rPr>
          <w:rFonts w:hint="eastAsia"/>
          <w:sz w:val="32"/>
          <w:szCs w:val="32"/>
        </w:rPr>
        <w:t xml:space="preserve">                           承诺人：</w:t>
      </w:r>
      <w:r>
        <w:rPr>
          <w:rFonts w:hint="eastAsia"/>
          <w:sz w:val="32"/>
          <w:szCs w:val="32"/>
          <w:shd w:val="pct15" w:color="auto" w:fill="FFFFFF"/>
        </w:rPr>
        <w:t>项目负责人签字</w:t>
      </w:r>
      <w:r>
        <w:rPr>
          <w:sz w:val="32"/>
          <w:szCs w:val="32"/>
          <w:shd w:val="pct15" w:color="auto" w:fill="FFFFFF"/>
        </w:rPr>
        <w:t xml:space="preserve"> </w:t>
      </w:r>
    </w:p>
    <w:p w14:paraId="0081DD67">
      <w:pPr>
        <w:ind w:left="320" w:hanging="320" w:hangingChars="100"/>
        <w:rPr>
          <w:sz w:val="32"/>
          <w:szCs w:val="32"/>
        </w:rPr>
      </w:pPr>
      <w:r>
        <w:rPr>
          <w:rFonts w:hint="eastAsia"/>
          <w:sz w:val="32"/>
          <w:szCs w:val="32"/>
        </w:rPr>
        <w:t xml:space="preserve">                           </w:t>
      </w:r>
      <w:r>
        <w:rPr>
          <w:rFonts w:hint="eastAsia"/>
          <w:spacing w:val="160"/>
          <w:kern w:val="0"/>
          <w:sz w:val="32"/>
          <w:szCs w:val="32"/>
          <w:fitText w:val="960" w:id="-1025847040"/>
        </w:rPr>
        <w:t>日</w:t>
      </w:r>
      <w:r>
        <w:rPr>
          <w:rFonts w:hint="eastAsia"/>
          <w:spacing w:val="0"/>
          <w:kern w:val="0"/>
          <w:sz w:val="32"/>
          <w:szCs w:val="32"/>
          <w:fitText w:val="960" w:id="-1025847040"/>
        </w:rPr>
        <w:t>期</w:t>
      </w:r>
      <w:r>
        <w:rPr>
          <w:rFonts w:hint="eastAsia"/>
          <w:sz w:val="32"/>
          <w:szCs w:val="32"/>
        </w:rPr>
        <w:t>：</w:t>
      </w:r>
      <w:r>
        <w:rPr>
          <w:rFonts w:ascii="Times New Roman" w:hAnsi="Times New Roman" w:cs="Times New Roman"/>
          <w:sz w:val="32"/>
          <w:szCs w:val="32"/>
        </w:rPr>
        <w:t>XX年XX月XX</w:t>
      </w:r>
      <w:r>
        <w:rPr>
          <w:rFonts w:hint="eastAsia"/>
          <w:sz w:val="32"/>
          <w:szCs w:val="32"/>
        </w:rPr>
        <w:t>日</w:t>
      </w:r>
    </w:p>
    <w:p w14:paraId="1FB47C83">
      <w:pPr>
        <w:ind w:left="320" w:hanging="320" w:hangingChars="100"/>
        <w:rPr>
          <w:sz w:val="32"/>
          <w:szCs w:val="32"/>
        </w:rPr>
      </w:pPr>
    </w:p>
    <w:p w14:paraId="4D8913DF">
      <w:pPr>
        <w:rPr>
          <w:rFonts w:hint="eastAsia"/>
          <w:sz w:val="32"/>
          <w:szCs w:val="32"/>
          <w:shd w:val="pct15" w:color="auto" w:fill="FFFFFF"/>
        </w:rPr>
      </w:pP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YTNjNGZlM2UzZDVhY2E1YmM4YzMwODdhNjA3ZGVkZjIifQ=="/>
  </w:docVars>
  <w:rsids>
    <w:rsidRoot w:val="004B1EB5"/>
    <w:rsid w:val="004B1EB5"/>
    <w:rsid w:val="006F2DC8"/>
    <w:rsid w:val="00741186"/>
    <w:rsid w:val="24FE27D7"/>
    <w:rsid w:val="4CBF7757"/>
    <w:rsid w:val="69F9493D"/>
    <w:rsid w:val="6AF519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22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nhideWhenUsed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styleId="4">
    <w:name w:val="Strong"/>
    <w:basedOn w:val="3"/>
    <w:qFormat/>
    <w:uiPriority w:val="22"/>
    <w:rPr>
      <w:b/>
      <w:bCs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321</Words>
  <Characters>344</Characters>
  <Lines>3</Lines>
  <Paragraphs>1</Paragraphs>
  <TotalTime>2</TotalTime>
  <ScaleCrop>false</ScaleCrop>
  <LinksUpToDate>false</LinksUpToDate>
  <CharactersWithSpaces>450</CharactersWithSpaces>
  <Application>WPS Office_12.1.0.18276_F1E327BC-269C-435d-A152-05C5408002CA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2024-02-27T03:23:00Z</dcterms:created>
  <dc:creator>PC</dc:creator>
  <cp:lastModifiedBy>洛零.</cp:lastModifiedBy>
  <dcterms:modified xsi:type="dcterms:W3CDTF">2025-02-14T09:29:20Z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2052-12.1.0.18276</vt:lpwstr>
  </property>
  <property fmtid="{D5CDD505-2E9C-101B-9397-08002B2CF9AE}" pid="3" name="ICV">
    <vt:lpwstr>FE95200404E1494B94673F479302E503_13</vt:lpwstr>
  </property>
</Properties>
</file>